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forth  p. 164 -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concerns  p. 165 -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found  p. 165 -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stalls  p. 165 -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decent  p. 166 -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flushed  p. 166 -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issue  p. 166 -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spare  p. 166 -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bouquet  p. 167 -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estate  p. 169 -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modest  p. 169 -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reckon  p. 170 -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dense  p. 173 -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realize  p. 175 -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register  p. 177 -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26 - Epilogue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