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appreciate  p. 165 -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concerns  p. 165 -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handouts  p. 166 -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issue  p. 166 -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bouquet  p. 167 -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estate  p. 169 -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modest  p. 169 -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vast  p. 169 -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gasped  p. 170 -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grasp  p. 170 -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stained  p. 170 -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constant  p. 172 -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dense  p. 173 -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regret  p. 173 -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register  p. 177 -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 26, 27, Epilogue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